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570"/>
      </w:tblGrid>
      <w:tr w:rsidR="00227FC2" w:rsidRPr="00227FC2" w:rsidTr="00227F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898989"/>
                <w:sz w:val="23"/>
                <w:szCs w:val="23"/>
                <w:lang w:eastAsia="ru-RU"/>
              </w:rPr>
            </w:pPr>
            <w:r w:rsidRPr="00227FC2">
              <w:rPr>
                <w:rFonts w:ascii="Georgia" w:eastAsia="Times New Roman" w:hAnsi="Georgia" w:cs="Times New Roman"/>
                <w:b/>
                <w:bCs/>
                <w:color w:val="898989"/>
                <w:sz w:val="23"/>
                <w:szCs w:val="23"/>
                <w:lang w:eastAsia="ru-RU"/>
              </w:rPr>
              <w:t>План финансово-хозяйственной деятельности на 2020 г.</w:t>
            </w:r>
            <w:r w:rsidRPr="00227FC2">
              <w:rPr>
                <w:rFonts w:ascii="Georgia" w:eastAsia="Times New Roman" w:hAnsi="Georgia" w:cs="Times New Roman"/>
                <w:b/>
                <w:bCs/>
                <w:color w:val="898989"/>
                <w:sz w:val="23"/>
                <w:szCs w:val="23"/>
                <w:lang w:eastAsia="ru-RU"/>
              </w:rPr>
              <w:br/>
              <w:t>и плановый период 2021 и 2022 годов</w:t>
            </w:r>
          </w:p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</w:r>
          </w:p>
          <w:p w:rsidR="00227FC2" w:rsidRPr="00227FC2" w:rsidRDefault="00227FC2" w:rsidP="00227FC2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от</w:t>
            </w:r>
          </w:p>
        </w:tc>
      </w:tr>
    </w:tbl>
    <w:p w:rsidR="00227FC2" w:rsidRPr="00227FC2" w:rsidRDefault="00227FC2" w:rsidP="00227FC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left w:w="0" w:type="dxa"/>
          <w:right w:w="0" w:type="dxa"/>
        </w:tblCellMar>
        <w:tblLook w:val="04A0"/>
      </w:tblPr>
      <w:tblGrid>
        <w:gridCol w:w="5400"/>
        <w:gridCol w:w="8640"/>
        <w:gridCol w:w="4320"/>
        <w:gridCol w:w="3240"/>
      </w:tblGrid>
      <w:tr w:rsidR="00227FC2" w:rsidRPr="00227FC2" w:rsidTr="00227FC2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01.01.2021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</w:r>
          </w:p>
        </w:tc>
      </w:tr>
      <w:tr w:rsidR="00227FC2" w:rsidRPr="00227FC2" w:rsidTr="00227FC2"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Орган, осуществляющий</w:t>
            </w:r>
            <w:r w:rsidRPr="00227FC2">
              <w:rPr>
                <w:rFonts w:ascii="inherit" w:eastAsia="Times New Roman" w:hAnsi="inherit" w:cs="Times New Roman"/>
                <w:b/>
                <w:bCs/>
                <w:sz w:val="15"/>
                <w:szCs w:val="15"/>
                <w:bdr w:val="none" w:sz="0" w:space="0" w:color="auto" w:frame="1"/>
                <w:lang w:eastAsia="ru-RU"/>
              </w:rPr>
              <w:br/>
            </w:r>
            <w:r w:rsidRPr="00227FC2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ОТДЕЛ ОБРАЗОВАНИЯ АДМИНИСТРАЦИИ ЗАВЕТИНСКОГО РАЙОНА РОСТОВСКОЙ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60313589</w:t>
            </w:r>
          </w:p>
        </w:tc>
      </w:tr>
      <w:tr w:rsidR="00227FC2" w:rsidRPr="00227FC2" w:rsidTr="00227FC2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907</w:t>
            </w:r>
          </w:p>
        </w:tc>
      </w:tr>
      <w:tr w:rsidR="00227FC2" w:rsidRPr="00227FC2" w:rsidTr="00227FC2"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МУНИЦИПАЛЬНОЕ БЮДЖЕТНОЕ ОБЩЕОБРАЗОВАТЕЛЬНОЕ УЧРЕЖДЕНИЕ САВДЯНСКАЯ СРЕДНЯЯ ОБЩЕОБРАЗОВАТЕЛЬНАЯ ШКОЛА ИМ. И.Т.ТАРАНОВА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603X6303</w:t>
            </w:r>
          </w:p>
        </w:tc>
      </w:tr>
      <w:tr w:rsidR="00227FC2" w:rsidRPr="00227FC2" w:rsidTr="00227FC2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6110003661</w:t>
            </w:r>
          </w:p>
        </w:tc>
      </w:tr>
      <w:tr w:rsidR="00227FC2" w:rsidRPr="00227FC2" w:rsidTr="00227FC2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611001001</w:t>
            </w:r>
          </w:p>
        </w:tc>
      </w:tr>
      <w:tr w:rsidR="00227FC2" w:rsidRPr="00227FC2" w:rsidTr="00227F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383</w:t>
            </w:r>
          </w:p>
        </w:tc>
      </w:tr>
    </w:tbl>
    <w:p w:rsidR="00227FC2" w:rsidRPr="00227FC2" w:rsidRDefault="00227FC2" w:rsidP="00227FC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5"/>
          <w:szCs w:val="15"/>
          <w:lang w:eastAsia="ru-RU"/>
        </w:rPr>
      </w:pPr>
      <w:r w:rsidRPr="00227FC2">
        <w:rPr>
          <w:rFonts w:ascii="inherit" w:eastAsia="Times New Roman" w:hAnsi="inherit" w:cs="Times New Roman"/>
          <w:sz w:val="15"/>
          <w:szCs w:val="15"/>
          <w:lang w:eastAsia="ru-RU"/>
        </w:rPr>
        <w:br/>
      </w:r>
      <w:r w:rsidRPr="00227FC2">
        <w:rPr>
          <w:rFonts w:ascii="inherit" w:eastAsia="Times New Roman" w:hAnsi="inherit" w:cs="Times New Roman"/>
          <w:sz w:val="15"/>
          <w:szCs w:val="15"/>
          <w:lang w:eastAsia="ru-RU"/>
        </w:rPr>
        <w:br/>
      </w:r>
    </w:p>
    <w:p w:rsidR="00227FC2" w:rsidRPr="00227FC2" w:rsidRDefault="00227FC2" w:rsidP="00227FC2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sz w:val="15"/>
          <w:szCs w:val="15"/>
          <w:lang w:eastAsia="ru-RU"/>
        </w:rPr>
      </w:pPr>
      <w:r w:rsidRPr="00227FC2">
        <w:rPr>
          <w:rFonts w:ascii="inherit" w:eastAsia="Times New Roman" w:hAnsi="inherit" w:cs="Times New Roman"/>
          <w:b/>
          <w:bCs/>
          <w:sz w:val="15"/>
          <w:lang w:eastAsia="ru-RU"/>
        </w:rPr>
        <w:t>Раздел 1. Поступления и выплаты</w:t>
      </w:r>
    </w:p>
    <w:p w:rsidR="00227FC2" w:rsidRPr="00227FC2" w:rsidRDefault="00227FC2" w:rsidP="00227FC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5"/>
          <w:szCs w:val="15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869"/>
        <w:gridCol w:w="446"/>
        <w:gridCol w:w="297"/>
        <w:gridCol w:w="1009"/>
        <w:gridCol w:w="956"/>
        <w:gridCol w:w="998"/>
        <w:gridCol w:w="998"/>
        <w:gridCol w:w="1007"/>
      </w:tblGrid>
      <w:tr w:rsidR="00227FC2" w:rsidRPr="00227FC2" w:rsidTr="00227FC2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Код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Аналитический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Сумма</w:t>
            </w:r>
          </w:p>
        </w:tc>
      </w:tr>
      <w:tr w:rsidR="00227FC2" w:rsidRPr="00227FC2" w:rsidTr="00227FC2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2020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текущий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2021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первый год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2022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второй год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пределами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планового периода</w:t>
            </w:r>
          </w:p>
        </w:tc>
      </w:tr>
      <w:tr w:rsidR="00227FC2" w:rsidRPr="00227FC2" w:rsidTr="00227FC2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</w:t>
            </w: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Доходы,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доходы от собственности,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доходы от оказания услуг, работ, компенсации затрат учреждений,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доходы от штрафов, пеней, иных сумм принудительного изъятия,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безвозмездные денежные поступления,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доходы,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доходы от операций с активами,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поступления,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Расходы,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на выплаты персоналу,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иные выплаты военнослужащим и сотрудникам, имеющим специальные звания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50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50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социальные и иные выплаты населению,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50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дств ст</w:t>
            </w:r>
            <w:proofErr w:type="gramEnd"/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ипендиального фонда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уплата налогов, сборов и иных платежей,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безвозмездные перечисления организациям и физическим лицам,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расходы на закупку товаров, работ, услуг,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прочую закупку товаров, работ и услуг,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Выплаты, уменьшающие доход,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выплаты,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</w:tbl>
    <w:p w:rsidR="00227FC2" w:rsidRPr="00227FC2" w:rsidRDefault="00227FC2" w:rsidP="00227FC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5"/>
          <w:szCs w:val="15"/>
          <w:lang w:eastAsia="ru-RU"/>
        </w:rPr>
      </w:pPr>
      <w:r w:rsidRPr="00227FC2">
        <w:rPr>
          <w:rFonts w:ascii="inherit" w:eastAsia="Times New Roman" w:hAnsi="inherit" w:cs="Times New Roman"/>
          <w:sz w:val="15"/>
          <w:szCs w:val="15"/>
          <w:lang w:eastAsia="ru-RU"/>
        </w:rPr>
        <w:br/>
      </w:r>
      <w:r w:rsidRPr="00227FC2">
        <w:rPr>
          <w:rFonts w:ascii="inherit" w:eastAsia="Times New Roman" w:hAnsi="inherit" w:cs="Times New Roman"/>
          <w:sz w:val="15"/>
          <w:szCs w:val="15"/>
          <w:lang w:eastAsia="ru-RU"/>
        </w:rPr>
        <w:br/>
      </w:r>
    </w:p>
    <w:p w:rsidR="00227FC2" w:rsidRPr="00227FC2" w:rsidRDefault="00227FC2" w:rsidP="00227FC2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sz w:val="15"/>
          <w:szCs w:val="15"/>
          <w:lang w:eastAsia="ru-RU"/>
        </w:rPr>
      </w:pPr>
      <w:r w:rsidRPr="00227FC2">
        <w:rPr>
          <w:rFonts w:ascii="inherit" w:eastAsia="Times New Roman" w:hAnsi="inherit" w:cs="Times New Roman"/>
          <w:b/>
          <w:bCs/>
          <w:sz w:val="15"/>
          <w:lang w:eastAsia="ru-RU"/>
        </w:rPr>
        <w:t>Раздел 2. Сведения по выплатам на закупки товаров, работ, услуг</w:t>
      </w:r>
    </w:p>
    <w:p w:rsidR="00227FC2" w:rsidRPr="00227FC2" w:rsidRDefault="00227FC2" w:rsidP="00227FC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5"/>
          <w:szCs w:val="15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0"/>
        <w:gridCol w:w="8751"/>
        <w:gridCol w:w="446"/>
        <w:gridCol w:w="566"/>
        <w:gridCol w:w="1053"/>
        <w:gridCol w:w="869"/>
        <w:gridCol w:w="806"/>
        <w:gridCol w:w="806"/>
        <w:gridCol w:w="823"/>
      </w:tblGrid>
      <w:tr w:rsidR="00227FC2" w:rsidRPr="00227FC2" w:rsidTr="00227FC2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№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</w:r>
            <w:proofErr w:type="spellStart"/>
            <w:proofErr w:type="gramStart"/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Код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Год начала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Код по бюджетной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классификации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Российской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Сумма</w:t>
            </w:r>
          </w:p>
        </w:tc>
      </w:tr>
      <w:tr w:rsidR="00227FC2" w:rsidRPr="00227FC2" w:rsidTr="00227FC2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2020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текущий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2021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первый год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2022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второй год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пределами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планового периода</w:t>
            </w:r>
          </w:p>
        </w:tc>
      </w:tr>
      <w:tr w:rsidR="00227FC2" w:rsidRPr="00227FC2" w:rsidTr="00227FC2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</w:t>
            </w: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Выплаты на закупку товаров, работ, услуг, всего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</w:t>
            </w:r>
            <w:proofErr w:type="gramStart"/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44-ФЗ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3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26410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1.4.1.1.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44-ФЗ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счет средств обязательного медицинского страхования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0.00</w:t>
            </w: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5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 счет прочих источников финансового обеспечения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44-ФЗ</w:t>
            </w: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8" w:type="dxa"/>
              <w:bottom w:w="0" w:type="dxa"/>
              <w:right w:w="0" w:type="dxa"/>
            </w:tcMar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по соответствующему году </w:t>
            </w:r>
            <w:proofErr w:type="gramStart"/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закупки</w:t>
            </w:r>
            <w:proofErr w:type="gramEnd"/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3279260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27FC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227FC2" w:rsidRPr="00227FC2" w:rsidTr="00227F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227FC2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227FC2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 xml:space="preserve">Итого по договорам, планируемым к заключению в соответствующем финансовом году в соответствии с Федеральным законом № 223-ФЗ, по соответствующему году </w:t>
            </w:r>
            <w:proofErr w:type="gramStart"/>
            <w:r w:rsidRPr="00227FC2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закупки</w:t>
            </w:r>
            <w:proofErr w:type="gramEnd"/>
            <w:r w:rsidRPr="00227FC2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227FC2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227FC2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227FC2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227FC2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227FC2" w:rsidRPr="00227FC2" w:rsidRDefault="00227FC2" w:rsidP="0022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2CFD" w:rsidRDefault="00CE2CFD"/>
    <w:sectPr w:rsidR="00CE2CFD" w:rsidSect="00227F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7FC2"/>
    <w:rsid w:val="00227FC2"/>
    <w:rsid w:val="00CE2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FD"/>
  </w:style>
  <w:style w:type="paragraph" w:styleId="2">
    <w:name w:val="heading 2"/>
    <w:basedOn w:val="a"/>
    <w:link w:val="20"/>
    <w:uiPriority w:val="9"/>
    <w:qFormat/>
    <w:rsid w:val="00227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27F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227F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7F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7F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27F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27F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1390</Words>
  <Characters>7926</Characters>
  <Application>Microsoft Office Word</Application>
  <DocSecurity>0</DocSecurity>
  <Lines>66</Lines>
  <Paragraphs>18</Paragraphs>
  <ScaleCrop>false</ScaleCrop>
  <Company/>
  <LinksUpToDate>false</LinksUpToDate>
  <CharactersWithSpaces>9298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2021-02-20T06:01:00Z</dcterms:created>
  <dcterms:modified xsi:type="dcterms:W3CDTF">2021-02-20T06:03:00Z</dcterms:modified>
</cp:coreProperties>
</file>