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 xml:space="preserve">Аннотация к  рабочей программе по  </w:t>
      </w:r>
      <w:r w:rsidR="002A1BA0">
        <w:rPr>
          <w:rFonts w:ascii="Times New Roman" w:hAnsi="Times New Roman" w:cs="Times New Roman"/>
          <w:b/>
          <w:sz w:val="24"/>
          <w:szCs w:val="24"/>
        </w:rPr>
        <w:t>кружка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A1BA0">
        <w:rPr>
          <w:rFonts w:ascii="Times New Roman" w:hAnsi="Times New Roman" w:cs="Times New Roman"/>
          <w:b/>
          <w:sz w:val="24"/>
          <w:szCs w:val="24"/>
        </w:rPr>
        <w:t>Юный эколог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92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BA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A1BA0" w:rsidRPr="00495889" w:rsidRDefault="002A1BA0" w:rsidP="002A1BA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BA0" w:rsidRPr="00857D96" w:rsidRDefault="00495889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A1B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кружку «Юный эколог»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2A1B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возрастной категории 10-17 лет </w:t>
      </w:r>
      <w:r w:rsid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общеобразовательной школы и составлена на основе Федерального государс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венного образовательного стандарта сред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тельной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основного общего образования  Муниципального  бюджетного общ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ов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тельного учреждения Савдянской средней общеобразовательной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Таранова, </w:t>
      </w:r>
      <w:bookmarkStart w:id="0" w:name="_GoBack"/>
      <w:bookmarkEnd w:id="0"/>
      <w:r w:rsidR="002A1BA0" w:rsidRPr="0085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 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«Юный эколог»: формирование сознательно-научного, нравстве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но-этического отношения учащихся к окружающей среде на интеллектуальной и эмоци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нально-чувственной основе</w:t>
      </w:r>
      <w:proofErr w:type="gramEnd"/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. Только при таком отношении соблюдение моральных и пр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вовых норм, практическая деятельность экологического характера приобретают добр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A1BA0"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вольный, свободный характер.</w:t>
      </w:r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 обучения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</w:t>
      </w:r>
      <w:proofErr w:type="gramStart"/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дополнительном</w:t>
      </w:r>
      <w:proofErr w:type="gramEnd"/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образовании является формирование творчески ра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витой личности ребенка путем совершенствования знаний и умений, формирования о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щей экологической культуры, формирование ответственного отношения к окружающей среде, воспитание начальных навыков экологической культуры.</w:t>
      </w:r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 уч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первичных умений, связанных с выполнением практических и лаборато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работ;</w:t>
      </w:r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- углубление и расширение имеющихся у школьников бытовых знаний экологии и знаний о природе, полученных в начальной школе;</w:t>
      </w:r>
      <w:proofErr w:type="gramEnd"/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экологического взгляда на мир, целостного представления о взаимодейс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вии живой и неживой природы с человеком, т. е. с самими школьниками, как частью пр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</w:p>
    <w:p w:rsidR="002A1BA0" w:rsidRPr="00857D96" w:rsidRDefault="002A1BA0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экологической культуры, которая поможет учащимся сейчас и в будущем жить в гармонии с окружающей средой, убережет и</w:t>
      </w:r>
      <w:proofErr w:type="gramStart"/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proofErr w:type="gramEnd"/>
      <w:r w:rsidRPr="00857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разрушительных для экосистем действий.</w:t>
      </w:r>
    </w:p>
    <w:p w:rsidR="00495889" w:rsidRPr="009218C7" w:rsidRDefault="009218C7" w:rsidP="002A1BA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8C7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2A1BA0">
        <w:rPr>
          <w:rFonts w:ascii="Times New Roman" w:hAnsi="Times New Roman" w:cs="Times New Roman"/>
          <w:sz w:val="24"/>
          <w:szCs w:val="24"/>
        </w:rPr>
        <w:t xml:space="preserve">кружка «Юный эколог» </w:t>
      </w:r>
      <w:r w:rsidRPr="009218C7">
        <w:rPr>
          <w:rFonts w:ascii="Times New Roman" w:hAnsi="Times New Roman" w:cs="Times New Roman"/>
          <w:sz w:val="24"/>
          <w:szCs w:val="24"/>
        </w:rPr>
        <w:t xml:space="preserve"> рассчитана на 1 час в неделю</w:t>
      </w:r>
      <w:proofErr w:type="gramStart"/>
      <w:r w:rsidRPr="009218C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18C7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МБОУ Савдянской СОШ им И.Т. Таранова на 2022-2023 учебный год, с учетом годового календарного графика МБОУ Савдянская СОШ им И.Т. Таранова на 2022-2023 учебный год расписание занятий для 1-11 классов МБОУ Савдянская СОШ им И.Т. Тар</w:t>
      </w:r>
      <w:r w:rsidRPr="009218C7">
        <w:rPr>
          <w:rFonts w:ascii="Times New Roman" w:hAnsi="Times New Roman" w:cs="Times New Roman"/>
          <w:sz w:val="24"/>
          <w:szCs w:val="24"/>
        </w:rPr>
        <w:t>а</w:t>
      </w:r>
      <w:r w:rsidRPr="009218C7">
        <w:rPr>
          <w:rFonts w:ascii="Times New Roman" w:hAnsi="Times New Roman" w:cs="Times New Roman"/>
          <w:sz w:val="24"/>
          <w:szCs w:val="24"/>
        </w:rPr>
        <w:t xml:space="preserve">нова на 2022-2023 учебный год, фактическое количество часов за год составляет 33 часа. </w:t>
      </w:r>
    </w:p>
    <w:sectPr w:rsidR="00495889" w:rsidRPr="009218C7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495889"/>
    <w:rsid w:val="00015283"/>
    <w:rsid w:val="00122BC0"/>
    <w:rsid w:val="002346D7"/>
    <w:rsid w:val="002A1BA0"/>
    <w:rsid w:val="003D2110"/>
    <w:rsid w:val="00495889"/>
    <w:rsid w:val="006A0F3E"/>
    <w:rsid w:val="009218C7"/>
    <w:rsid w:val="00ED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2022-11-24T09:29:00Z</dcterms:created>
  <dcterms:modified xsi:type="dcterms:W3CDTF">2022-11-24T09:29:00Z</dcterms:modified>
</cp:coreProperties>
</file>